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D85E85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19257E" w:rsidRPr="00C637F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9257E" w:rsidRPr="00C637F6">
        <w:rPr>
          <w:rFonts w:ascii="Times New Roman" w:hAnsi="Times New Roman" w:cs="Times New Roman"/>
          <w:b/>
          <w:sz w:val="24"/>
          <w:szCs w:val="24"/>
        </w:rPr>
        <w:t>-релиз</w:t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CA4" w:rsidRDefault="00373CA4" w:rsidP="001925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85" w:rsidRPr="00AF7BD4" w:rsidRDefault="00D85E85" w:rsidP="00D85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D4">
        <w:rPr>
          <w:rFonts w:ascii="Times New Roman" w:hAnsi="Times New Roman" w:cs="Times New Roman"/>
          <w:b/>
          <w:sz w:val="24"/>
          <w:szCs w:val="24"/>
        </w:rPr>
        <w:t>Рекордное количество молодых людей области приняло участие</w:t>
      </w:r>
    </w:p>
    <w:p w:rsidR="00D85E85" w:rsidRPr="00AF7BD4" w:rsidRDefault="00D85E85" w:rsidP="00D85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D4">
        <w:rPr>
          <w:rFonts w:ascii="Times New Roman" w:hAnsi="Times New Roman" w:cs="Times New Roman"/>
          <w:b/>
          <w:sz w:val="24"/>
          <w:szCs w:val="24"/>
        </w:rPr>
        <w:t xml:space="preserve"> в конкурсе «Студент года - 2017»</w:t>
      </w:r>
    </w:p>
    <w:p w:rsidR="00D85E85" w:rsidRPr="00AF7BD4" w:rsidRDefault="00D85E85" w:rsidP="00D85E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68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68">
        <w:rPr>
          <w:rFonts w:ascii="Times New Roman" w:hAnsi="Times New Roman" w:cs="Times New Roman"/>
          <w:sz w:val="24"/>
          <w:szCs w:val="24"/>
        </w:rPr>
        <w:tab/>
      </w:r>
      <w:r w:rsidRPr="00A12BCF">
        <w:rPr>
          <w:rFonts w:ascii="Times New Roman" w:hAnsi="Times New Roman" w:cs="Times New Roman"/>
          <w:b/>
          <w:sz w:val="24"/>
          <w:szCs w:val="24"/>
        </w:rPr>
        <w:t>6 июня, в Самарском Доме молодежи состоялось собрание организационного комитета областного конкурса «Студент года  2017»</w:t>
      </w:r>
      <w:r w:rsidRPr="00AF7BD4">
        <w:rPr>
          <w:rFonts w:ascii="Times New Roman" w:hAnsi="Times New Roman" w:cs="Times New Roman"/>
          <w:sz w:val="24"/>
          <w:szCs w:val="24"/>
        </w:rPr>
        <w:t xml:space="preserve"> (подробнее о конкурсе – в информационной справке). </w:t>
      </w:r>
      <w:r w:rsidR="00060FF8" w:rsidRPr="00AF7BD4">
        <w:rPr>
          <w:rFonts w:ascii="Times New Roman" w:hAnsi="Times New Roman" w:cs="Times New Roman"/>
          <w:sz w:val="24"/>
          <w:szCs w:val="24"/>
        </w:rPr>
        <w:t>Здесь же были объявлены рез</w:t>
      </w:r>
      <w:r w:rsidR="00060FF8" w:rsidRPr="00AF7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ультаты приема заявок от молодых людей в этом году.</w:t>
      </w:r>
      <w:r w:rsidR="0006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стал годом рекордного количества заявок за историю существования конкурса – 426 студентов побороться за победу и стать лучшими студентами области. Который год по числу заявок всех опережают </w:t>
      </w:r>
      <w:r w:rsidR="0092748D" w:rsidRPr="0092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Тольяттинский государственный университет</w:t>
      </w:r>
      <w:r w:rsidR="0006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2748D" w:rsidRPr="0092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Самарский государственный университет путей сообщения</w:t>
      </w:r>
      <w:r w:rsidR="00F0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среди </w:t>
      </w:r>
      <w:proofErr w:type="spellStart"/>
      <w:r w:rsidR="00F0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ссузов</w:t>
      </w:r>
      <w:proofErr w:type="spellEnd"/>
      <w:r w:rsidR="00F0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="00F0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лидерами оказались </w:t>
      </w:r>
      <w:r w:rsidR="0092748D" w:rsidRPr="0092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Тольяттинский социально - экономический колледж </w:t>
      </w:r>
      <w:r w:rsidR="00F0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2748D" w:rsidRPr="0092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Тольяттинский экономико-технический колледж</w:t>
      </w:r>
      <w:r w:rsidR="0044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Вместе с числом заявок увеличилось и количество организаций, принимающих участие в конкурсе. Если в прошлом году заявки присылали 63 образовательных организации области, то в этом году их уже 71. </w:t>
      </w:r>
    </w:p>
    <w:p w:rsidR="00463E68" w:rsidRDefault="00463E68" w:rsidP="00D8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F7BD4">
        <w:rPr>
          <w:rFonts w:ascii="Times New Roman" w:hAnsi="Times New Roman" w:cs="Times New Roman"/>
          <w:i/>
          <w:sz w:val="24"/>
          <w:szCs w:val="24"/>
        </w:rPr>
        <w:t>Сергей Бурцев, исполнительный директор Конкурса «Студент года-2017»: «426 участников – это самое большое количество заявок за всю историю конкурса. В этом году у нас и самое большое количество участников с</w:t>
      </w:r>
      <w:r>
        <w:rPr>
          <w:rFonts w:ascii="Times New Roman" w:hAnsi="Times New Roman" w:cs="Times New Roman"/>
          <w:i/>
          <w:sz w:val="24"/>
          <w:szCs w:val="24"/>
        </w:rPr>
        <w:t xml:space="preserve"> точки зрения организаций. </w:t>
      </w:r>
      <w:r w:rsidRPr="00AF7BD4">
        <w:rPr>
          <w:rFonts w:ascii="Times New Roman" w:hAnsi="Times New Roman" w:cs="Times New Roman"/>
          <w:i/>
          <w:sz w:val="24"/>
          <w:szCs w:val="24"/>
        </w:rPr>
        <w:t>Таким образом, конкурс становится масштабнее и затрагивает все большее число студентов».</w:t>
      </w:r>
    </w:p>
    <w:p w:rsidR="00D85E85" w:rsidRPr="00463E68" w:rsidRDefault="00463E68" w:rsidP="00D85E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E85" w:rsidRPr="00AF7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Лидером по количеству заявок, как и в прошлом году, стала номинация «Интеллект года». 74 человека, которые на протяжении долгого времени занимались наукой и добились неплохих результатов, будут бороться за звание самого умного студента года. Второе место по числу заявок занимает номинация «Студенческая творческая личность года» (71 заявка), третье – «Доброволец года» (66 заявок). </w:t>
      </w:r>
    </w:p>
    <w:p w:rsidR="00D85E85" w:rsidRPr="00AF7BD4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BD4">
        <w:rPr>
          <w:rFonts w:ascii="Times New Roman" w:hAnsi="Times New Roman" w:cs="Times New Roman"/>
          <w:sz w:val="24"/>
          <w:szCs w:val="24"/>
        </w:rPr>
        <w:t>Интересно то, что в конкурсе принимает</w:t>
      </w:r>
      <w:r w:rsidR="00CC6147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AF7BD4">
        <w:rPr>
          <w:rFonts w:ascii="Times New Roman" w:hAnsi="Times New Roman" w:cs="Times New Roman"/>
          <w:sz w:val="24"/>
          <w:szCs w:val="24"/>
        </w:rPr>
        <w:t xml:space="preserve"> все больше студентов </w:t>
      </w:r>
      <w:proofErr w:type="spellStart"/>
      <w:r w:rsidRPr="00AF7BD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F7BD4">
        <w:rPr>
          <w:rFonts w:ascii="Times New Roman" w:hAnsi="Times New Roman" w:cs="Times New Roman"/>
          <w:sz w:val="24"/>
          <w:szCs w:val="24"/>
        </w:rPr>
        <w:t xml:space="preserve">, которые в некоторых номинациях уже опережают учащихся высших учебных учреждений. Так, в номинациях «Спортсмен года», «Доброволец года» и «Студенческая творческая личность года» число студентов </w:t>
      </w:r>
      <w:proofErr w:type="spellStart"/>
      <w:r w:rsidRPr="00AF7BD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F7BD4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8C731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AF7BD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AF7BD4">
        <w:rPr>
          <w:rFonts w:ascii="Times New Roman" w:hAnsi="Times New Roman" w:cs="Times New Roman"/>
          <w:sz w:val="24"/>
          <w:szCs w:val="24"/>
        </w:rPr>
        <w:lastRenderedPageBreak/>
        <w:t xml:space="preserve">вузов. Для студентов </w:t>
      </w:r>
      <w:r w:rsidR="0092748D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AF7BD4">
        <w:rPr>
          <w:rFonts w:ascii="Times New Roman" w:hAnsi="Times New Roman" w:cs="Times New Roman"/>
          <w:sz w:val="24"/>
          <w:szCs w:val="24"/>
        </w:rPr>
        <w:t xml:space="preserve"> в рамках конкурса учреждена специальная номинация «Молодой профессионал года», в которой в это году участвует 47 студентов. </w:t>
      </w:r>
    </w:p>
    <w:p w:rsidR="00D85E85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F7BD4">
        <w:rPr>
          <w:rFonts w:ascii="Times New Roman" w:hAnsi="Times New Roman" w:cs="Times New Roman"/>
          <w:i/>
          <w:sz w:val="24"/>
          <w:szCs w:val="24"/>
        </w:rPr>
        <w:t xml:space="preserve">Александр Мочалов, руководитель управления профессионального образования, науки и кадрового обеспечения отрасли </w:t>
      </w:r>
      <w:proofErr w:type="spellStart"/>
      <w:r w:rsidRPr="00AF7BD4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AF7BD4">
        <w:rPr>
          <w:rFonts w:ascii="Times New Roman" w:hAnsi="Times New Roman" w:cs="Times New Roman"/>
          <w:i/>
          <w:sz w:val="24"/>
          <w:szCs w:val="24"/>
        </w:rPr>
        <w:t xml:space="preserve"> Самарской области, </w:t>
      </w:r>
      <w:proofErr w:type="spellStart"/>
      <w:r w:rsidRPr="00AF7BD4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AF7BD4">
        <w:rPr>
          <w:rFonts w:ascii="Times New Roman" w:hAnsi="Times New Roman" w:cs="Times New Roman"/>
          <w:i/>
          <w:sz w:val="24"/>
          <w:szCs w:val="24"/>
        </w:rPr>
        <w:t xml:space="preserve">.: «Здесь учитываются достижения молодых людей в освоении профессий и специальностей, их степень готовности к вступлению в реальную работу на производстве. Мы узнаем, насколько они готовы к тому, чтобы участвовать своим производительным трудом в развитии экономики Самарского региона. Замечательно то, что члены жюри – профессионалы с большой буквы. Думаю, что участникам конкурса будет приятно и полезно знать, что оценивать результаты их труда будут действительно понимающие люди». </w:t>
      </w:r>
    </w:p>
    <w:p w:rsidR="00D85E85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Кстати</w:t>
      </w:r>
      <w:r w:rsidR="00CC6147">
        <w:rPr>
          <w:rFonts w:ascii="Times New Roman" w:hAnsi="Times New Roman" w:cs="Times New Roman"/>
          <w:sz w:val="24"/>
          <w:szCs w:val="24"/>
        </w:rPr>
        <w:t xml:space="preserve"> в этом году состав членов</w:t>
      </w:r>
      <w:r>
        <w:rPr>
          <w:rFonts w:ascii="Times New Roman" w:hAnsi="Times New Roman" w:cs="Times New Roman"/>
          <w:sz w:val="24"/>
          <w:szCs w:val="24"/>
        </w:rPr>
        <w:t xml:space="preserve"> жюри в номинациях </w:t>
      </w:r>
      <w:r w:rsidRPr="00AF7BD4">
        <w:rPr>
          <w:rFonts w:ascii="Times New Roman" w:hAnsi="Times New Roman" w:cs="Times New Roman"/>
          <w:sz w:val="24"/>
          <w:szCs w:val="24"/>
        </w:rPr>
        <w:t>«Интеллект года» и «Молодой профессионал года»</w:t>
      </w:r>
      <w:r>
        <w:rPr>
          <w:rFonts w:ascii="Times New Roman" w:hAnsi="Times New Roman" w:cs="Times New Roman"/>
          <w:sz w:val="24"/>
          <w:szCs w:val="24"/>
        </w:rPr>
        <w:t xml:space="preserve"> сделали отличным друг от друга. В прошлом </w:t>
      </w:r>
      <w:r w:rsidR="00CC61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молодых людей оценивала единая команда экспертов. Теперь же оценивать портфолио и выступления </w:t>
      </w:r>
      <w:r w:rsidR="005E35A4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spellStart"/>
      <w:r w:rsidR="005E35A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C6147">
        <w:rPr>
          <w:rFonts w:ascii="Times New Roman" w:hAnsi="Times New Roman" w:cs="Times New Roman"/>
          <w:sz w:val="24"/>
          <w:szCs w:val="24"/>
        </w:rPr>
        <w:t xml:space="preserve"> специалисты, </w:t>
      </w:r>
      <w:r w:rsidR="005E35A4">
        <w:rPr>
          <w:rFonts w:ascii="Times New Roman" w:hAnsi="Times New Roman" w:cs="Times New Roman"/>
          <w:sz w:val="24"/>
          <w:szCs w:val="24"/>
        </w:rPr>
        <w:t>связанные</w:t>
      </w:r>
      <w:r w:rsidR="00CC6147">
        <w:rPr>
          <w:rFonts w:ascii="Times New Roman" w:hAnsi="Times New Roman" w:cs="Times New Roman"/>
          <w:sz w:val="24"/>
          <w:szCs w:val="24"/>
        </w:rPr>
        <w:t xml:space="preserve"> </w:t>
      </w:r>
      <w:r w:rsidR="005E35A4">
        <w:rPr>
          <w:rFonts w:ascii="Times New Roman" w:hAnsi="Times New Roman" w:cs="Times New Roman"/>
          <w:sz w:val="24"/>
          <w:szCs w:val="24"/>
        </w:rPr>
        <w:t>со сферой</w:t>
      </w:r>
      <w:r w:rsidR="003419C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а учащихся вузов – эксперты сферы науки.</w:t>
      </w:r>
    </w:p>
    <w:p w:rsidR="00D85E85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Сергей Трибунский, учёный секретарь совета ректоров вузов Самарской области, к.и.н., доцент: «Безусловно, «Студент года» - очень заметное явление в нашей Губернии и основной конку</w:t>
      </w:r>
      <w:proofErr w:type="gramStart"/>
      <w:r w:rsidRPr="00AF7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рс в ст</w:t>
      </w:r>
      <w:proofErr w:type="gramEnd"/>
      <w:r w:rsidRPr="00AF7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уденческой среде. Он очень удачно эволюционировал с такого значимого, но не привычного формата, до устоявшейся хорошей областной студенческой традиции. Конкурс охватывает практически все направления студенческой деятельности: и наука, и общественная деятельность, и добровольчество, и многое другое. Совет ректоров считает, что конкурс имеет большое будущее. Мы будем всячески его поддерживать». </w:t>
      </w:r>
    </w:p>
    <w:p w:rsidR="00D85E85" w:rsidRPr="00AF7BD4" w:rsidRDefault="00D85E85" w:rsidP="00D8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BD4">
        <w:rPr>
          <w:rFonts w:ascii="Times New Roman" w:hAnsi="Times New Roman" w:cs="Times New Roman"/>
          <w:sz w:val="24"/>
          <w:szCs w:val="24"/>
        </w:rPr>
        <w:t>«Студент года» - конкурс, который становится неотъемлемой частью студенческой жизни и с каждым годом затрагивает все большее число студентов, не только поощряя их, но и мотивируя на дальнейшую активную работу</w:t>
      </w:r>
      <w:r>
        <w:rPr>
          <w:rFonts w:ascii="Times New Roman" w:hAnsi="Times New Roman" w:cs="Times New Roman"/>
          <w:sz w:val="24"/>
          <w:szCs w:val="24"/>
        </w:rPr>
        <w:t xml:space="preserve"> и улучшение собственных достижений</w:t>
      </w:r>
      <w:r w:rsidRPr="00AF7BD4">
        <w:rPr>
          <w:rFonts w:ascii="Times New Roman" w:hAnsi="Times New Roman" w:cs="Times New Roman"/>
          <w:sz w:val="24"/>
          <w:szCs w:val="24"/>
        </w:rPr>
        <w:t>.</w:t>
      </w:r>
    </w:p>
    <w:p w:rsidR="00931E6A" w:rsidRPr="008A7EB1" w:rsidRDefault="00931E6A" w:rsidP="00931E6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31E6A" w:rsidRPr="008A7EB1" w:rsidRDefault="00D85E85" w:rsidP="00931E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</w:t>
      </w:r>
      <w:r w:rsidR="00931E6A" w:rsidRPr="008A7EB1">
        <w:rPr>
          <w:rFonts w:ascii="Times New Roman" w:hAnsi="Times New Roman" w:cs="Times New Roman"/>
          <w:b/>
        </w:rPr>
        <w:t xml:space="preserve">росим оказать помощь в распространении информации через ваши информационные каналы. </w:t>
      </w:r>
    </w:p>
    <w:bookmarkEnd w:id="0"/>
    <w:p w:rsidR="00931E6A" w:rsidRDefault="00931E6A" w:rsidP="00931E6A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A7EB1">
        <w:rPr>
          <w:rFonts w:ascii="Times New Roman" w:hAnsi="Times New Roman" w:cs="Times New Roman"/>
        </w:rPr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8A7EB1">
        <w:rPr>
          <w:rFonts w:ascii="Times New Roman" w:hAnsi="Times New Roman" w:cs="Times New Roman"/>
        </w:rPr>
        <w:t>mail</w:t>
      </w:r>
      <w:proofErr w:type="spellEnd"/>
      <w:r w:rsidRPr="008A7EB1">
        <w:rPr>
          <w:rFonts w:ascii="Times New Roman" w:hAnsi="Times New Roman" w:cs="Times New Roman"/>
        </w:rPr>
        <w:t xml:space="preserve">: </w:t>
      </w:r>
      <w:r w:rsidRPr="008A7EB1">
        <w:rPr>
          <w:rFonts w:ascii="Times New Roman" w:hAnsi="Times New Roman" w:cs="Times New Roman"/>
          <w:lang w:val="en-US"/>
        </w:rPr>
        <w:t>public</w:t>
      </w:r>
      <w:r w:rsidRPr="008A7EB1">
        <w:rPr>
          <w:rFonts w:ascii="Times New Roman" w:hAnsi="Times New Roman" w:cs="Times New Roman"/>
        </w:rPr>
        <w:t>@</w:t>
      </w:r>
      <w:proofErr w:type="spellStart"/>
      <w:r w:rsidRPr="008A7EB1">
        <w:rPr>
          <w:rFonts w:ascii="Times New Roman" w:hAnsi="Times New Roman" w:cs="Times New Roman"/>
          <w:lang w:val="en-US"/>
        </w:rPr>
        <w:t>samdm</w:t>
      </w:r>
      <w:proofErr w:type="spellEnd"/>
      <w:r w:rsidRPr="008A7EB1">
        <w:rPr>
          <w:rFonts w:ascii="Times New Roman" w:hAnsi="Times New Roman" w:cs="Times New Roman"/>
        </w:rPr>
        <w:t>.</w:t>
      </w:r>
      <w:proofErr w:type="spellStart"/>
      <w:r w:rsidRPr="008A7EB1">
        <w:rPr>
          <w:rFonts w:ascii="Times New Roman" w:hAnsi="Times New Roman" w:cs="Times New Roman"/>
          <w:lang w:val="en-US"/>
        </w:rPr>
        <w:t>ru</w:t>
      </w:r>
      <w:proofErr w:type="spellEnd"/>
      <w:r w:rsidR="00C94AA9">
        <w:rPr>
          <w:rFonts w:ascii="Times New Roman" w:hAnsi="Times New Roman" w:cs="Times New Roman"/>
        </w:rPr>
        <w:t>,</w:t>
      </w:r>
      <w:r w:rsidRPr="008A7EB1">
        <w:rPr>
          <w:rFonts w:ascii="Times New Roman" w:hAnsi="Times New Roman" w:cs="Times New Roman"/>
        </w:rPr>
        <w:t xml:space="preserve"> на официальном</w:t>
      </w:r>
      <w:r w:rsidR="00C94AA9">
        <w:rPr>
          <w:rFonts w:ascii="Times New Roman" w:hAnsi="Times New Roman" w:cs="Times New Roman"/>
        </w:rPr>
        <w:t xml:space="preserve"> </w:t>
      </w:r>
      <w:r w:rsidRPr="008A7EB1">
        <w:rPr>
          <w:rFonts w:ascii="Times New Roman" w:hAnsi="Times New Roman" w:cs="Times New Roman"/>
        </w:rPr>
        <w:t xml:space="preserve">сайте </w:t>
      </w:r>
      <w:hyperlink r:id="rId6" w:history="1">
        <w:r w:rsidR="00C94AA9" w:rsidRPr="00970418">
          <w:rPr>
            <w:rStyle w:val="a4"/>
            <w:rFonts w:ascii="Times New Roman" w:hAnsi="Times New Roman" w:cs="Times New Roman"/>
          </w:rPr>
          <w:t>http://samdm.ru/</w:t>
        </w:r>
      </w:hyperlink>
      <w:r w:rsidR="00C94AA9">
        <w:rPr>
          <w:rFonts w:ascii="Times New Roman" w:hAnsi="Times New Roman" w:cs="Times New Roman"/>
        </w:rPr>
        <w:t xml:space="preserve"> или в социальной сети Вконтакте </w:t>
      </w:r>
      <w:hyperlink r:id="rId7" w:history="1">
        <w:r w:rsidR="00C94AA9" w:rsidRPr="00970418">
          <w:rPr>
            <w:rStyle w:val="a4"/>
            <w:rFonts w:ascii="Times New Roman" w:hAnsi="Times New Roman" w:cs="Times New Roman"/>
          </w:rPr>
          <w:t>https://vk.com/sdmsamara</w:t>
        </w:r>
      </w:hyperlink>
    </w:p>
    <w:sectPr w:rsidR="00931E6A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166C9"/>
    <w:rsid w:val="00034633"/>
    <w:rsid w:val="00060FF8"/>
    <w:rsid w:val="00181378"/>
    <w:rsid w:val="00191CB2"/>
    <w:rsid w:val="0019257E"/>
    <w:rsid w:val="001B49FF"/>
    <w:rsid w:val="0020160F"/>
    <w:rsid w:val="002E0CCF"/>
    <w:rsid w:val="003419CC"/>
    <w:rsid w:val="00373CA4"/>
    <w:rsid w:val="0044616A"/>
    <w:rsid w:val="00450927"/>
    <w:rsid w:val="00463E68"/>
    <w:rsid w:val="00566F0E"/>
    <w:rsid w:val="00590637"/>
    <w:rsid w:val="005E35A4"/>
    <w:rsid w:val="006276A5"/>
    <w:rsid w:val="007139DC"/>
    <w:rsid w:val="007A4683"/>
    <w:rsid w:val="0081174E"/>
    <w:rsid w:val="008C731A"/>
    <w:rsid w:val="0092748D"/>
    <w:rsid w:val="00931E6A"/>
    <w:rsid w:val="00991375"/>
    <w:rsid w:val="009E56A3"/>
    <w:rsid w:val="00A12BCF"/>
    <w:rsid w:val="00A1671D"/>
    <w:rsid w:val="00B37DFA"/>
    <w:rsid w:val="00C94AA9"/>
    <w:rsid w:val="00CC6147"/>
    <w:rsid w:val="00CF70D2"/>
    <w:rsid w:val="00D85E85"/>
    <w:rsid w:val="00E005F2"/>
    <w:rsid w:val="00E8171F"/>
    <w:rsid w:val="00F01B8E"/>
    <w:rsid w:val="00F328CE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27</cp:revision>
  <dcterms:created xsi:type="dcterms:W3CDTF">2016-05-04T14:27:00Z</dcterms:created>
  <dcterms:modified xsi:type="dcterms:W3CDTF">2017-06-06T13:07:00Z</dcterms:modified>
</cp:coreProperties>
</file>